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6B5" w:rsidRDefault="009126B5">
      <w:proofErr w:type="spellStart"/>
      <w:r>
        <w:t>Одноклассники.ру</w:t>
      </w:r>
      <w:proofErr w:type="spellEnd"/>
      <w:r>
        <w:t xml:space="preserve"> 24.05.2017 </w:t>
      </w:r>
    </w:p>
    <w:p w:rsidR="009126B5" w:rsidRDefault="009126B5">
      <w:r>
        <w:t xml:space="preserve"> </w:t>
      </w:r>
      <w:r>
        <w:rPr>
          <w:noProof/>
          <w:lang w:eastAsia="ru-RU"/>
        </w:rPr>
        <w:drawing>
          <wp:inline distT="0" distB="0" distL="0" distR="0" wp14:anchorId="3ACA8656" wp14:editId="03C9C32A">
            <wp:extent cx="5940425" cy="37128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26B5" w:rsidRPr="009126B5" w:rsidRDefault="009126B5" w:rsidP="009126B5">
      <w:pPr>
        <w:rPr>
          <w:sz w:val="28"/>
          <w:szCs w:val="28"/>
        </w:rPr>
      </w:pPr>
    </w:p>
    <w:p w:rsidR="009126B5" w:rsidRPr="009126B5" w:rsidRDefault="009126B5" w:rsidP="009126B5">
      <w:pPr>
        <w:shd w:val="clear" w:color="auto" w:fill="FFFFFF"/>
        <w:spacing w:after="90" w:line="240" w:lineRule="auto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hyperlink r:id="rId7" w:history="1">
        <w:r w:rsidRPr="009126B5">
          <w:rPr>
            <w:rFonts w:ascii="Arial" w:eastAsia="Times New Roman" w:hAnsi="Arial" w:cs="Arial"/>
            <w:b/>
            <w:bCs/>
            <w:color w:val="666666"/>
            <w:sz w:val="28"/>
            <w:szCs w:val="28"/>
            <w:lang w:eastAsia="ru-RU"/>
          </w:rPr>
          <w:t>Хабаровское отделение Фонда соцстрахования РФ</w:t>
        </w:r>
      </w:hyperlink>
      <w:r w:rsidRPr="009126B5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 </w:t>
      </w:r>
    </w:p>
    <w:p w:rsidR="009126B5" w:rsidRPr="009126B5" w:rsidRDefault="009126B5" w:rsidP="009126B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126B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Управляющий государственным учреждением-Хабаровским региональным отделением Фонда социального страхования Российской Федерации Андрей ДЕРКАЧ дал интервью порталу "Открытый город" о порядке финансирования страхователей на меры по предупреждению производственного травматизма и по снижению профессиональных заболеваний в 2017 году. В интервью даны ответы на наиболее часто встречающиеся вопросы от страхователей.</w:t>
      </w:r>
    </w:p>
    <w:p w:rsidR="009126B5" w:rsidRPr="009126B5" w:rsidRDefault="009126B5" w:rsidP="009126B5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bookmarkStart w:id="0" w:name="_GoBack"/>
      <w:bookmarkEnd w:id="0"/>
    </w:p>
    <w:p w:rsidR="009126B5" w:rsidRDefault="009126B5" w:rsidP="009126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9126B5">
        <w:rPr>
          <w:rFonts w:ascii="Arial" w:eastAsia="Times New Roman" w:hAnsi="Arial" w:cs="Arial"/>
          <w:noProof/>
          <w:color w:val="666666"/>
          <w:sz w:val="18"/>
          <w:szCs w:val="18"/>
          <w:lang w:eastAsia="ru-RU"/>
        </w:rPr>
        <w:drawing>
          <wp:inline distT="0" distB="0" distL="0" distR="0" wp14:anchorId="22EFCF7F" wp14:editId="28B4F854">
            <wp:extent cx="2124075" cy="2124075"/>
            <wp:effectExtent l="0" t="0" r="9525" b="9525"/>
            <wp:docPr id="2" name="Рисунок 2" descr="https://pimg.mycdn.me/getImage?url=http%3A%2F%2Fwww.khab-open.ru%2Fupload%2Fiblock%2F383%2F38315d30fb50c5c706abbf9d5f869d0f.jpg&amp;type=TOPIC_LINK_176&amp;signatureToken=LgCIXNcnVjMnIa5CsTQEZw">
              <a:hlinkClick xmlns:a="http://schemas.openxmlformats.org/drawingml/2006/main" r:id="rId8" tgtFrame="&quot;_blank&quot;" tooltip="&quot;Хабаровским работодателям предлагают деньги на безопасный труд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mg.mycdn.me/getImage?url=http%3A%2F%2Fwww.khab-open.ru%2Fupload%2Fiblock%2F383%2F38315d30fb50c5c706abbf9d5f869d0f.jpg&amp;type=TOPIC_LINK_176&amp;signatureToken=LgCIXNcnVjMnIa5CsTQEZw">
                      <a:hlinkClick r:id="rId8" tgtFrame="&quot;_blank&quot;" tooltip="&quot;Хабаровским работодателям предлагают деньги на безопасный труд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6B5" w:rsidRPr="009126B5" w:rsidRDefault="009126B5" w:rsidP="009126B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</w:p>
    <w:p w:rsidR="009126B5" w:rsidRDefault="009126B5" w:rsidP="009126B5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10" w:tgtFrame="_blank" w:tooltip="Хабаровским работодателям предлагают деньги на безопасный труд" w:history="1">
        <w:r w:rsidRPr="009126B5">
          <w:rPr>
            <w:rFonts w:ascii="Arial" w:eastAsia="Times New Roman" w:hAnsi="Arial" w:cs="Arial"/>
            <w:color w:val="333333"/>
            <w:sz w:val="24"/>
            <w:szCs w:val="24"/>
            <w:lang w:eastAsia="ru-RU"/>
          </w:rPr>
          <w:t>Хабаровским работодателям предлагают деньги на безопасный труд</w:t>
        </w:r>
      </w:hyperlink>
    </w:p>
    <w:p w:rsidR="009126B5" w:rsidRPr="009126B5" w:rsidRDefault="009126B5" w:rsidP="009126B5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9126B5" w:rsidRPr="009126B5" w:rsidRDefault="009126B5" w:rsidP="009126B5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  <w:r w:rsidRPr="009126B5">
        <w:rPr>
          <w:rFonts w:ascii="Arial" w:eastAsia="Times New Roman" w:hAnsi="Arial" w:cs="Arial"/>
          <w:color w:val="666666"/>
          <w:sz w:val="18"/>
          <w:szCs w:val="18"/>
          <w:lang w:eastAsia="ru-RU"/>
        </w:rPr>
        <w:t>Работодатели Хабаровского края могут получить средства на меры по предупреждению производственного травматизма и снижение уровня профессиональных заболеваний.</w:t>
      </w:r>
    </w:p>
    <w:p w:rsidR="009126B5" w:rsidRPr="009126B5" w:rsidRDefault="009126B5" w:rsidP="009126B5">
      <w:pPr>
        <w:shd w:val="clear" w:color="auto" w:fill="FFFFFF"/>
        <w:spacing w:after="90" w:line="240" w:lineRule="auto"/>
        <w:textAlignment w:val="center"/>
        <w:rPr>
          <w:rFonts w:ascii="Arial" w:eastAsia="Times New Roman" w:hAnsi="Arial" w:cs="Arial"/>
          <w:color w:val="EB722E"/>
          <w:sz w:val="18"/>
          <w:szCs w:val="18"/>
          <w:u w:val="single"/>
          <w:lang w:eastAsia="ru-RU"/>
        </w:rPr>
      </w:pPr>
      <w:r w:rsidRPr="009126B5">
        <w:rPr>
          <w:rFonts w:ascii="Arial" w:eastAsia="Times New Roman" w:hAnsi="Arial" w:cs="Arial"/>
          <w:color w:val="EB722E"/>
          <w:sz w:val="18"/>
          <w:szCs w:val="18"/>
          <w:u w:val="single"/>
          <w:lang w:eastAsia="ru-RU"/>
        </w:rPr>
        <w:t>www.khab-open.ru</w:t>
      </w:r>
    </w:p>
    <w:sectPr w:rsidR="009126B5" w:rsidRPr="00912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AC8" w:rsidRDefault="00B42AC8" w:rsidP="00B42AC8">
      <w:pPr>
        <w:spacing w:after="0" w:line="240" w:lineRule="auto"/>
      </w:pPr>
      <w:r>
        <w:separator/>
      </w:r>
    </w:p>
  </w:endnote>
  <w:endnote w:type="continuationSeparator" w:id="0">
    <w:p w:rsidR="00B42AC8" w:rsidRDefault="00B42AC8" w:rsidP="00B42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AC8" w:rsidRDefault="00B42AC8" w:rsidP="00B42AC8">
      <w:pPr>
        <w:spacing w:after="0" w:line="240" w:lineRule="auto"/>
      </w:pPr>
      <w:r>
        <w:separator/>
      </w:r>
    </w:p>
  </w:footnote>
  <w:footnote w:type="continuationSeparator" w:id="0">
    <w:p w:rsidR="00B42AC8" w:rsidRDefault="00B42AC8" w:rsidP="00B42A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6B5"/>
    <w:rsid w:val="002D08A5"/>
    <w:rsid w:val="009126B5"/>
    <w:rsid w:val="00B4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DD1D7E-8D92-45F2-B974-1F5AEA5D0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26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26B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42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2AC8"/>
  </w:style>
  <w:style w:type="paragraph" w:styleId="a7">
    <w:name w:val="footer"/>
    <w:basedOn w:val="a"/>
    <w:link w:val="a8"/>
    <w:uiPriority w:val="99"/>
    <w:unhideWhenUsed/>
    <w:rsid w:val="00B42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2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1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169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047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683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76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732832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6848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4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94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7384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99731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90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00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dk?cmd=logExternal&amp;st.cmd=logExternal&amp;st.link=http://www.khab-open.ru/interview/khabarovskim-rabotodatelyam-predlagayut-dengi-na-bezopasnyy-trud-/&amp;st.name=externalLinkRedirect&amp;st.tid=66882205352059&amp;st._aid=Groups_Themes_All_openLin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ok.ru/group/5348467703820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ok.ru/dk?cmd=logExternal&amp;st.cmd=logExternal&amp;st.link=http%3A%2F%2Fwww.khab-open.ru%2Finterview%2Fkhabarovskim-rabotodatelyam-predlagayut-dengi-na-bezopasnyy-trud-%2F&amp;st.name=externalLinkRedirect&amp;st.tid=66882205352059&amp;st._aid=Groups_Themes_All_openLink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cp:lastPrinted>2017-05-23T23:33:00Z</cp:lastPrinted>
  <dcterms:created xsi:type="dcterms:W3CDTF">2017-05-23T23:30:00Z</dcterms:created>
  <dcterms:modified xsi:type="dcterms:W3CDTF">2017-05-23T23:35:00Z</dcterms:modified>
</cp:coreProperties>
</file>